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2A24" w14:textId="77777777" w:rsidR="001B2B5E" w:rsidRPr="00CB4306" w:rsidRDefault="001B2B5E" w:rsidP="000F7854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CB4306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p w14:paraId="6924B0DE" w14:textId="77777777" w:rsidR="001B2B5E" w:rsidRPr="00CB4306" w:rsidRDefault="001B2B5E" w:rsidP="000F7854">
      <w:pPr>
        <w:spacing w:after="0" w:line="240" w:lineRule="auto"/>
        <w:rPr>
          <w:rFonts w:eastAsia="Calibri" w:cstheme="minorHAnsi"/>
          <w:b/>
          <w:sz w:val="18"/>
          <w:szCs w:val="18"/>
        </w:rPr>
      </w:pP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169"/>
        <w:gridCol w:w="2746"/>
        <w:gridCol w:w="2612"/>
      </w:tblGrid>
      <w:tr w:rsidR="001B2B5E" w:rsidRPr="00CB4306" w14:paraId="5746D7EA" w14:textId="77777777" w:rsidTr="00CC647E">
        <w:tc>
          <w:tcPr>
            <w:tcW w:w="1944" w:type="pct"/>
            <w:gridSpan w:val="2"/>
            <w:shd w:val="clear" w:color="auto" w:fill="EAD2FA"/>
          </w:tcPr>
          <w:p w14:paraId="3FA2365A" w14:textId="77777777" w:rsidR="001B2B5E" w:rsidRPr="00CB4306" w:rsidRDefault="001B2B5E" w:rsidP="000F7854">
            <w:pPr>
              <w:rPr>
                <w:rFonts w:eastAsia="Calibri" w:cstheme="minorHAnsi"/>
                <w:sz w:val="18"/>
                <w:szCs w:val="18"/>
              </w:rPr>
            </w:pPr>
            <w:r w:rsidRPr="00CB4306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AD2FA"/>
          </w:tcPr>
          <w:p w14:paraId="4D0BDE48" w14:textId="77777777" w:rsidR="001B2B5E" w:rsidRPr="00CB4306" w:rsidRDefault="001B2B5E" w:rsidP="000F7854">
            <w:pPr>
              <w:rPr>
                <w:rFonts w:eastAsia="Calibri" w:cstheme="minorHAnsi"/>
                <w:sz w:val="18"/>
                <w:szCs w:val="18"/>
              </w:rPr>
            </w:pPr>
            <w:r w:rsidRPr="00CB4306">
              <w:rPr>
                <w:rFonts w:eastAsia="Calibri" w:cstheme="minorHAnsi"/>
                <w:sz w:val="18"/>
                <w:szCs w:val="18"/>
              </w:rPr>
              <w:t>RAZRED: 3.</w:t>
            </w:r>
          </w:p>
        </w:tc>
        <w:tc>
          <w:tcPr>
            <w:tcW w:w="2585" w:type="pct"/>
            <w:gridSpan w:val="3"/>
            <w:shd w:val="clear" w:color="auto" w:fill="EAD2FA"/>
          </w:tcPr>
          <w:p w14:paraId="5B5B43DA" w14:textId="4E4C5FAB" w:rsidR="001B2B5E" w:rsidRPr="00CB4306" w:rsidRDefault="001B2B5E" w:rsidP="000F7854">
            <w:pPr>
              <w:rPr>
                <w:rFonts w:eastAsia="Calibri" w:cstheme="minorHAnsi"/>
                <w:sz w:val="18"/>
                <w:szCs w:val="18"/>
              </w:rPr>
            </w:pPr>
            <w:r w:rsidRPr="00CB4306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FC7B97">
              <w:rPr>
                <w:rFonts w:eastAsia="Calibri" w:cstheme="minorHAnsi"/>
                <w:sz w:val="18"/>
                <w:szCs w:val="18"/>
              </w:rPr>
              <w:t xml:space="preserve"> 121.</w:t>
            </w:r>
          </w:p>
        </w:tc>
      </w:tr>
      <w:tr w:rsidR="001B2B5E" w:rsidRPr="00CB4306" w14:paraId="787C549F" w14:textId="77777777" w:rsidTr="00CC647E">
        <w:tc>
          <w:tcPr>
            <w:tcW w:w="812" w:type="pct"/>
          </w:tcPr>
          <w:p w14:paraId="53D5FE0E" w14:textId="77777777" w:rsidR="001B2B5E" w:rsidRPr="00CB4306" w:rsidRDefault="001B2B5E" w:rsidP="000F7854">
            <w:pPr>
              <w:rPr>
                <w:rFonts w:eastAsia="Calibri" w:cstheme="minorHAnsi"/>
                <w:sz w:val="18"/>
                <w:szCs w:val="18"/>
              </w:rPr>
            </w:pPr>
            <w:r w:rsidRPr="00CB4306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38034F4" w14:textId="77777777" w:rsidR="001B2B5E" w:rsidRPr="00CB4306" w:rsidRDefault="001B2B5E" w:rsidP="000F7854">
            <w:pPr>
              <w:rPr>
                <w:rFonts w:eastAsia="Calibri" w:cstheme="minorHAnsi"/>
                <w:sz w:val="18"/>
                <w:szCs w:val="18"/>
              </w:rPr>
            </w:pPr>
            <w:r w:rsidRPr="00CB4306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1B2B5E" w:rsidRPr="00CB4306" w14:paraId="4FBD8CA1" w14:textId="77777777" w:rsidTr="00CC647E">
        <w:tc>
          <w:tcPr>
            <w:tcW w:w="812" w:type="pct"/>
          </w:tcPr>
          <w:p w14:paraId="54C74BC0" w14:textId="77777777" w:rsidR="001B2B5E" w:rsidRPr="00CB4306" w:rsidRDefault="001B2B5E" w:rsidP="000F7854">
            <w:pPr>
              <w:rPr>
                <w:rFonts w:eastAsia="Calibri" w:cstheme="minorHAnsi"/>
                <w:sz w:val="18"/>
                <w:szCs w:val="18"/>
              </w:rPr>
            </w:pPr>
            <w:r w:rsidRPr="00CB4306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CB1E57B" w14:textId="77777777" w:rsidR="001B2B5E" w:rsidRPr="00CB4306" w:rsidRDefault="001B2B5E" w:rsidP="000F7854">
            <w:pPr>
              <w:rPr>
                <w:rFonts w:eastAsia="Calibri" w:cstheme="minorHAnsi"/>
                <w:sz w:val="18"/>
                <w:szCs w:val="18"/>
              </w:rPr>
            </w:pPr>
            <w:r w:rsidRPr="00CB4306">
              <w:rPr>
                <w:rFonts w:eastAsia="Calibri" w:cstheme="minorHAnsi"/>
                <w:sz w:val="18"/>
                <w:szCs w:val="18"/>
              </w:rPr>
              <w:t>KULTURA I MEDIJI</w:t>
            </w:r>
          </w:p>
        </w:tc>
      </w:tr>
      <w:tr w:rsidR="001B2B5E" w:rsidRPr="00CB4306" w14:paraId="6B6D346C" w14:textId="77777777" w:rsidTr="00CC647E">
        <w:tc>
          <w:tcPr>
            <w:tcW w:w="812" w:type="pct"/>
          </w:tcPr>
          <w:p w14:paraId="1A7896AC" w14:textId="77777777" w:rsidR="001B2B5E" w:rsidRPr="00CB4306" w:rsidRDefault="001B2B5E" w:rsidP="000F7854">
            <w:pPr>
              <w:rPr>
                <w:rFonts w:eastAsia="Calibri" w:cstheme="minorHAnsi"/>
                <w:sz w:val="18"/>
                <w:szCs w:val="18"/>
              </w:rPr>
            </w:pPr>
            <w:r w:rsidRPr="00CB4306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F3911D1" w14:textId="77777777" w:rsidR="001B2B5E" w:rsidRPr="00CB4306" w:rsidRDefault="001B2B5E" w:rsidP="000F7854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CB4306">
              <w:rPr>
                <w:rFonts w:eastAsia="Calibri" w:cstheme="minorHAnsi"/>
                <w:b/>
                <w:sz w:val="18"/>
                <w:szCs w:val="18"/>
              </w:rPr>
              <w:t>Posjet izložbi, muzeju…</w:t>
            </w:r>
          </w:p>
        </w:tc>
      </w:tr>
      <w:tr w:rsidR="001B2B5E" w:rsidRPr="00CB4306" w14:paraId="78299EA1" w14:textId="77777777" w:rsidTr="00CC647E">
        <w:trPr>
          <w:trHeight w:val="2789"/>
        </w:trPr>
        <w:tc>
          <w:tcPr>
            <w:tcW w:w="812" w:type="pct"/>
          </w:tcPr>
          <w:p w14:paraId="57810799" w14:textId="77777777" w:rsidR="001B2B5E" w:rsidRPr="00CB4306" w:rsidRDefault="001B2B5E" w:rsidP="000F7854">
            <w:pPr>
              <w:rPr>
                <w:rFonts w:eastAsia="Calibri" w:cstheme="minorHAnsi"/>
                <w:sz w:val="18"/>
                <w:szCs w:val="18"/>
              </w:rPr>
            </w:pPr>
            <w:r w:rsidRPr="00CB4306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0C0D55DF" w14:textId="77777777" w:rsidR="001B2B5E" w:rsidRPr="00CB4306" w:rsidRDefault="001B2B5E" w:rsidP="000F7854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6A404F4" w14:textId="77777777" w:rsidR="001B2B5E" w:rsidRPr="00CB4306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B4306">
              <w:rPr>
                <w:rFonts w:eastAsia="Arial" w:cstheme="minorHAnsi"/>
                <w:b/>
                <w:sz w:val="18"/>
                <w:szCs w:val="18"/>
              </w:rPr>
              <w:t>OŠ HJ C.</w:t>
            </w:r>
            <w:r w:rsidR="00725C01" w:rsidRPr="00CB4306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B4306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725C01" w:rsidRPr="00CB4306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B4306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725C01" w:rsidRPr="00CB4306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B4306">
              <w:rPr>
                <w:rFonts w:eastAsia="Arial" w:cstheme="minorHAnsi"/>
                <w:b/>
                <w:sz w:val="18"/>
                <w:szCs w:val="18"/>
              </w:rPr>
              <w:t>Učenik pronalazi podatke koristeći se različitim izvorima primjerenima dobi učenika.</w:t>
            </w:r>
          </w:p>
          <w:p w14:paraId="0D5F06A5" w14:textId="77777777" w:rsidR="001B2B5E" w:rsidRPr="00CB4306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Arial" w:cstheme="minorHAnsi"/>
                <w:bCs/>
                <w:sz w:val="18"/>
                <w:szCs w:val="18"/>
              </w:rPr>
              <w:t>– prepoznaje različite izvore informacija: digitalni udžbenici, tekstovi u zabavno-obrazovnim časopisima i knjigama za djecu te na obrazovnim mrežnim stranicama</w:t>
            </w:r>
          </w:p>
          <w:p w14:paraId="118EA11D" w14:textId="77777777" w:rsidR="001B2B5E" w:rsidRPr="00CB4306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Arial" w:cstheme="minorHAnsi"/>
                <w:bCs/>
                <w:sz w:val="18"/>
                <w:szCs w:val="18"/>
              </w:rPr>
              <w:t>– pronalazi i kombinira podatke iz različitih izvora primjerenih dobi</w:t>
            </w:r>
          </w:p>
          <w:p w14:paraId="27C79FB7" w14:textId="77777777" w:rsidR="001B2B5E" w:rsidRPr="00CB4306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B4306">
              <w:rPr>
                <w:rFonts w:eastAsia="Arial" w:cstheme="minorHAnsi"/>
                <w:b/>
                <w:sz w:val="18"/>
                <w:szCs w:val="18"/>
              </w:rPr>
              <w:t>OŠ HJ C.</w:t>
            </w:r>
            <w:r w:rsidR="00725C01" w:rsidRPr="00CB4306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B4306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725C01" w:rsidRPr="00CB4306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B4306">
              <w:rPr>
                <w:rFonts w:eastAsia="Arial" w:cstheme="minorHAnsi"/>
                <w:b/>
                <w:sz w:val="18"/>
                <w:szCs w:val="18"/>
              </w:rPr>
              <w:t>3. Učenik razlikuje kulturne događaje koje posjećuje i iskazuje svoje mišljenje o njima.</w:t>
            </w:r>
          </w:p>
          <w:p w14:paraId="30470294" w14:textId="77777777" w:rsidR="001B2B5E" w:rsidRPr="00CB4306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Arial" w:cstheme="minorHAnsi"/>
                <w:bCs/>
                <w:sz w:val="18"/>
                <w:szCs w:val="18"/>
              </w:rPr>
              <w:t>– posjećuje kulturne događaje i sudjeluje u njima</w:t>
            </w:r>
          </w:p>
          <w:p w14:paraId="2F3AAC1A" w14:textId="77777777" w:rsidR="001B2B5E" w:rsidRPr="00CB4306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Arial" w:cstheme="minorHAnsi"/>
                <w:bCs/>
                <w:sz w:val="18"/>
                <w:szCs w:val="18"/>
              </w:rPr>
              <w:t>– iskazuje svoje mišljenje o kulturnome događaju (atmosferi, raspoloženju)</w:t>
            </w:r>
          </w:p>
          <w:p w14:paraId="78E92E18" w14:textId="77777777" w:rsidR="001B2B5E" w:rsidRPr="00CB4306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Arial" w:cstheme="minorHAnsi"/>
                <w:bCs/>
                <w:sz w:val="18"/>
                <w:szCs w:val="18"/>
              </w:rPr>
              <w:t>– razgovara s ostalim učenicima nakon kulturnoga događaja</w:t>
            </w:r>
          </w:p>
          <w:p w14:paraId="249A47F4" w14:textId="77777777" w:rsidR="001B2B5E" w:rsidRPr="00CB4306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Arial" w:cstheme="minorHAnsi"/>
                <w:bCs/>
                <w:sz w:val="18"/>
                <w:szCs w:val="18"/>
              </w:rPr>
              <w:t>– izdvaja što mu se sviđa ili ne sviđa u vezi s kulturnim događajem</w:t>
            </w:r>
          </w:p>
          <w:p w14:paraId="4DC73195" w14:textId="77777777" w:rsidR="001B2B5E" w:rsidRPr="00CB4306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Arial" w:cstheme="minorHAnsi"/>
                <w:bCs/>
                <w:sz w:val="18"/>
                <w:szCs w:val="18"/>
              </w:rPr>
              <w:t>– izražava svoj doživljaj kulturnoga događaja crtežom, slikom, govorom ili kratkim tekstom</w:t>
            </w:r>
          </w:p>
          <w:p w14:paraId="6DC60814" w14:textId="77777777" w:rsidR="001B2B5E" w:rsidRPr="00CB4306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B4306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725C01" w:rsidRPr="00CB4306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B4306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725C01" w:rsidRPr="00CB4306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B4306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725C01" w:rsidRPr="00CB4306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B4306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  <w:r w:rsidRPr="00CB4306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6130D722" w14:textId="77777777" w:rsidR="001B2B5E" w:rsidRPr="00CB4306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Arial" w:cstheme="minorHAns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29BA1489" w14:textId="77777777" w:rsidR="000F7854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62B295CC" w14:textId="77777777" w:rsidR="000F7854" w:rsidRPr="000F7854" w:rsidRDefault="000F7854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="001B2B5E" w:rsidRPr="00CB4306">
              <w:rPr>
                <w:rFonts w:eastAsia="Arial" w:cstheme="minorHAnsi"/>
                <w:bCs/>
                <w:sz w:val="18"/>
                <w:szCs w:val="18"/>
              </w:rPr>
              <w:t>pažljivo i uljudno sluša sugovornika ne prekidajući ga u govorenju</w:t>
            </w:r>
          </w:p>
        </w:tc>
      </w:tr>
      <w:tr w:rsidR="001B2B5E" w:rsidRPr="00CB4306" w14:paraId="52A77E0E" w14:textId="77777777" w:rsidTr="00CC647E">
        <w:tc>
          <w:tcPr>
            <w:tcW w:w="3160" w:type="pct"/>
            <w:gridSpan w:val="4"/>
            <w:shd w:val="clear" w:color="auto" w:fill="EAD2FA"/>
          </w:tcPr>
          <w:p w14:paraId="6FB7796D" w14:textId="77777777" w:rsidR="001B2B5E" w:rsidRPr="00CB4306" w:rsidRDefault="001B2B5E" w:rsidP="000F7854">
            <w:pPr>
              <w:rPr>
                <w:rFonts w:eastAsia="Calibri" w:cstheme="minorHAnsi"/>
                <w:sz w:val="18"/>
                <w:szCs w:val="18"/>
              </w:rPr>
            </w:pPr>
            <w:r w:rsidRPr="00CB4306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EAD2FA"/>
          </w:tcPr>
          <w:p w14:paraId="6CBA3D03" w14:textId="77777777" w:rsidR="001B2B5E" w:rsidRPr="00CB4306" w:rsidRDefault="001B2B5E" w:rsidP="000F7854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CB4306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FC38404" w14:textId="77777777" w:rsidR="001B2B5E" w:rsidRPr="00CB4306" w:rsidRDefault="001B2B5E" w:rsidP="000F785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EAD2FA"/>
          </w:tcPr>
          <w:p w14:paraId="4AAC64E5" w14:textId="77777777" w:rsidR="001B2B5E" w:rsidRPr="00CB4306" w:rsidRDefault="001B2B5E" w:rsidP="000F785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B430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B430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B430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B430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B430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B430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B430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B430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B430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B430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B430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B430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B430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B430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B430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B2B5E" w:rsidRPr="00CB4306" w14:paraId="79304BCB" w14:textId="77777777" w:rsidTr="00CC647E">
        <w:trPr>
          <w:trHeight w:val="2117"/>
        </w:trPr>
        <w:tc>
          <w:tcPr>
            <w:tcW w:w="3160" w:type="pct"/>
            <w:gridSpan w:val="4"/>
          </w:tcPr>
          <w:p w14:paraId="7E9BC941" w14:textId="77777777" w:rsidR="000F7854" w:rsidRPr="00CB4306" w:rsidRDefault="001B2B5E" w:rsidP="000F785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B4306">
              <w:rPr>
                <w:rFonts w:eastAsia="Calibri" w:cstheme="minorHAnsi"/>
                <w:b/>
                <w:bCs/>
                <w:sz w:val="18"/>
                <w:szCs w:val="18"/>
              </w:rPr>
              <w:t>1. ISTRAŽUJEM, SAZNAJEM</w:t>
            </w:r>
          </w:p>
          <w:p w14:paraId="3984D194" w14:textId="77777777" w:rsidR="000F7854" w:rsidRPr="00CB4306" w:rsidRDefault="001B2B5E" w:rsidP="00FB377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CB4306">
              <w:rPr>
                <w:rFonts w:eastAsia="Arial" w:cstheme="minorHAnsi"/>
                <w:bCs/>
                <w:sz w:val="18"/>
                <w:szCs w:val="18"/>
              </w:rPr>
              <w:t>prepoznaje različite izvore informacija: digitalni udžbenici, tekstovi u zabavno-obrazovnim časopisima i knjigama za djecu te na obrazovnim mrežnim stranicama</w:t>
            </w:r>
            <w:r w:rsidR="00CB4306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CB4306">
              <w:rPr>
                <w:rFonts w:eastAsia="Arial" w:cstheme="minorHAnsi"/>
                <w:bCs/>
                <w:sz w:val="18"/>
                <w:szCs w:val="18"/>
              </w:rPr>
              <w:t>pronalazi i kombinira podatke iz različitih izvora primjerenih dobi</w:t>
            </w:r>
            <w:r w:rsidR="00CB4306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CB4306">
              <w:rPr>
                <w:rFonts w:eastAsia="Arial" w:cstheme="minorHAnsi"/>
                <w:bCs/>
                <w:sz w:val="18"/>
                <w:szCs w:val="18"/>
              </w:rPr>
              <w:t xml:space="preserve"> razlikuje svakodnevne komunikacijske situacije</w:t>
            </w:r>
            <w:r w:rsidR="00CB4306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CB4306">
              <w:rPr>
                <w:rFonts w:eastAsia="Arial" w:cstheme="minorHAnsi"/>
                <w:bCs/>
                <w:sz w:val="18"/>
                <w:szCs w:val="18"/>
              </w:rPr>
              <w:t>služi se novim riječima u skladu s komunikacijskom situacijom i temom</w:t>
            </w:r>
            <w:r w:rsidR="00CB4306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3768E41F" w14:textId="77777777" w:rsidR="001B2B5E" w:rsidRPr="00CB4306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</w:p>
          <w:p w14:paraId="4E044C6E" w14:textId="77777777" w:rsidR="001B2B5E" w:rsidRDefault="001B2B5E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Arial" w:cstheme="minorHAnsi"/>
                <w:bCs/>
                <w:sz w:val="18"/>
                <w:szCs w:val="18"/>
              </w:rPr>
              <w:t>Učenici su dobili zadatak istraž</w:t>
            </w:r>
            <w:r w:rsidR="000F7854">
              <w:rPr>
                <w:rFonts w:eastAsia="Arial" w:cstheme="minorHAnsi"/>
                <w:bCs/>
                <w:sz w:val="18"/>
                <w:szCs w:val="18"/>
              </w:rPr>
              <w:t>iti</w:t>
            </w:r>
            <w:r w:rsidRPr="00CB4306">
              <w:rPr>
                <w:rFonts w:eastAsia="Arial" w:cstheme="minorHAnsi"/>
                <w:bCs/>
                <w:sz w:val="18"/>
                <w:szCs w:val="18"/>
              </w:rPr>
              <w:t xml:space="preserve"> i sazna</w:t>
            </w:r>
            <w:r w:rsidR="000F7854">
              <w:rPr>
                <w:rFonts w:eastAsia="Arial" w:cstheme="minorHAnsi"/>
                <w:bCs/>
                <w:sz w:val="18"/>
                <w:szCs w:val="18"/>
              </w:rPr>
              <w:t>ti</w:t>
            </w:r>
            <w:r w:rsidRPr="00CB4306">
              <w:rPr>
                <w:rFonts w:eastAsia="Arial" w:cstheme="minorHAnsi"/>
                <w:bCs/>
                <w:sz w:val="18"/>
                <w:szCs w:val="18"/>
              </w:rPr>
              <w:t xml:space="preserve"> što više podataka o kulturnoj ustanovi koju će posjetiti</w:t>
            </w:r>
            <w:r w:rsidR="000F7854"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Pr="00CB4306">
              <w:rPr>
                <w:rFonts w:eastAsia="Arial" w:cstheme="minorHAnsi"/>
                <w:bCs/>
                <w:sz w:val="18"/>
                <w:szCs w:val="18"/>
              </w:rPr>
              <w:t xml:space="preserve"> (</w:t>
            </w:r>
            <w:r w:rsidR="000F7854">
              <w:rPr>
                <w:rFonts w:eastAsia="Arial" w:cstheme="minorHAnsi"/>
                <w:bCs/>
                <w:sz w:val="18"/>
                <w:szCs w:val="18"/>
              </w:rPr>
              <w:t>K</w:t>
            </w:r>
            <w:r w:rsidR="00AA33A1" w:rsidRPr="00CB4306">
              <w:rPr>
                <w:rFonts w:eastAsia="Arial" w:cstheme="minorHAnsi"/>
                <w:bCs/>
                <w:sz w:val="18"/>
                <w:szCs w:val="18"/>
              </w:rPr>
              <w:t>ada je počela s radom</w:t>
            </w:r>
            <w:r w:rsidR="000F7854">
              <w:rPr>
                <w:rFonts w:eastAsia="Arial" w:cstheme="minorHAnsi"/>
                <w:bCs/>
                <w:sz w:val="18"/>
                <w:szCs w:val="18"/>
              </w:rPr>
              <w:t>? K</w:t>
            </w:r>
            <w:r w:rsidR="00AA33A1" w:rsidRPr="00CB4306">
              <w:rPr>
                <w:rFonts w:eastAsia="Arial" w:cstheme="minorHAnsi"/>
                <w:bCs/>
                <w:sz w:val="18"/>
                <w:szCs w:val="18"/>
              </w:rPr>
              <w:t>ada je izgrađena zgrada u kojoj se nalazi</w:t>
            </w:r>
            <w:r w:rsidR="000F7854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="00AA33A1" w:rsidRPr="00CB43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0F7854">
              <w:rPr>
                <w:rFonts w:eastAsia="Arial" w:cstheme="minorHAnsi"/>
                <w:bCs/>
                <w:sz w:val="18"/>
                <w:szCs w:val="18"/>
              </w:rPr>
              <w:t>J</w:t>
            </w:r>
            <w:r w:rsidR="00AA33A1" w:rsidRPr="00CB4306">
              <w:rPr>
                <w:rFonts w:eastAsia="Arial" w:cstheme="minorHAnsi"/>
                <w:bCs/>
                <w:sz w:val="18"/>
                <w:szCs w:val="18"/>
              </w:rPr>
              <w:t>e li zaštićeni kulturni spomenik</w:t>
            </w:r>
            <w:r w:rsidR="000F7854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="00AA33A1" w:rsidRPr="00CB4306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0F7854">
              <w:rPr>
                <w:rFonts w:eastAsia="Arial" w:cstheme="minorHAnsi"/>
                <w:bCs/>
                <w:sz w:val="18"/>
                <w:szCs w:val="18"/>
              </w:rPr>
              <w:t>Koje su zanimljivosti vezane uz ustanovu?</w:t>
            </w:r>
            <w:r w:rsidR="00AA33A1" w:rsidRPr="00CB4306">
              <w:rPr>
                <w:rFonts w:eastAsia="Arial" w:cstheme="minorHAnsi"/>
                <w:bCs/>
                <w:sz w:val="18"/>
                <w:szCs w:val="18"/>
              </w:rPr>
              <w:t>)</w:t>
            </w:r>
            <w:r w:rsidR="000F7854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AA33A1" w:rsidRPr="00CB4306">
              <w:rPr>
                <w:rFonts w:eastAsia="Arial" w:cstheme="minorHAnsi"/>
                <w:bCs/>
                <w:sz w:val="18"/>
                <w:szCs w:val="18"/>
              </w:rPr>
              <w:t xml:space="preserve">Učenici iznose podatke i zanimljivosti koje su saznali. Prije odlaska ponavljaju se pravila ponašanja u kulturnim ustanovama. </w:t>
            </w:r>
            <w:r w:rsidR="0025488B" w:rsidRPr="00CB4306">
              <w:rPr>
                <w:rFonts w:eastAsia="Arial" w:cstheme="minorHAnsi"/>
                <w:bCs/>
                <w:sz w:val="18"/>
                <w:szCs w:val="18"/>
              </w:rPr>
              <w:t>Učiteljica/učitelj upućuje učenike na što da obrate pažnju pri posjetu kulturnoj ustanovi</w:t>
            </w:r>
            <w:r w:rsidR="000F7854">
              <w:rPr>
                <w:rFonts w:eastAsia="Arial" w:cstheme="minorHAnsi"/>
                <w:bCs/>
                <w:sz w:val="18"/>
                <w:szCs w:val="18"/>
              </w:rPr>
              <w:t xml:space="preserve"> te</w:t>
            </w:r>
            <w:r w:rsidR="0025488B" w:rsidRPr="00CB4306">
              <w:rPr>
                <w:rFonts w:eastAsia="Arial" w:cstheme="minorHAnsi"/>
                <w:bCs/>
                <w:sz w:val="18"/>
                <w:szCs w:val="18"/>
              </w:rPr>
              <w:t xml:space="preserve"> zadaje neki zadatak vezan uz neki muzejski eksponat ili likovno djelo koje će vidjeti.</w:t>
            </w:r>
          </w:p>
          <w:p w14:paraId="15F509A1" w14:textId="77777777" w:rsidR="000F7854" w:rsidRPr="00CB4306" w:rsidRDefault="000F7854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747F2E04" w14:textId="77777777" w:rsidR="000F7854" w:rsidRPr="00CB4306" w:rsidRDefault="0025488B" w:rsidP="000F7854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CB4306">
              <w:rPr>
                <w:rFonts w:eastAsia="Arial" w:cstheme="minorHAnsi"/>
                <w:b/>
                <w:sz w:val="18"/>
                <w:szCs w:val="18"/>
              </w:rPr>
              <w:t>2. POSJET IZLOŽBI ILI MUZEJU</w:t>
            </w:r>
          </w:p>
          <w:p w14:paraId="4E154910" w14:textId="77777777" w:rsidR="000F7854" w:rsidRPr="00CB4306" w:rsidRDefault="0025488B" w:rsidP="00FB377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Arial" w:cstheme="minorHAnsi"/>
                <w:b/>
                <w:sz w:val="18"/>
                <w:szCs w:val="18"/>
              </w:rPr>
              <w:t>Ishod aktivnosti:</w:t>
            </w:r>
            <w:r w:rsidRPr="00CB4306">
              <w:rPr>
                <w:rFonts w:eastAsia="Arial" w:cstheme="minorHAnsi"/>
                <w:bCs/>
                <w:sz w:val="18"/>
                <w:szCs w:val="18"/>
              </w:rPr>
              <w:t xml:space="preserve"> posjećuje kulturne događaje i sudjeluje u njima</w:t>
            </w:r>
            <w:r w:rsidR="00CB4306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21A0BD29" w14:textId="77777777" w:rsidR="0025488B" w:rsidRPr="00CB4306" w:rsidRDefault="0084035F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B4306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</w:p>
          <w:p w14:paraId="2E859946" w14:textId="77777777" w:rsidR="001B2B5E" w:rsidRDefault="0084035F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B4306">
              <w:rPr>
                <w:rFonts w:eastAsia="Arial" w:cstheme="minorHAnsi"/>
                <w:bCs/>
                <w:sz w:val="18"/>
                <w:szCs w:val="18"/>
              </w:rPr>
              <w:t>Učenici uz pratnju učitelja/učiteljice i uz stručno vodstvo posjećuju planiranu izložbu ili muzej u zavičaju.</w:t>
            </w:r>
          </w:p>
          <w:p w14:paraId="5655E1ED" w14:textId="77777777" w:rsidR="000F7854" w:rsidRPr="000F7854" w:rsidRDefault="000F7854" w:rsidP="000F785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</w:tc>
        <w:tc>
          <w:tcPr>
            <w:tcW w:w="943" w:type="pct"/>
          </w:tcPr>
          <w:p w14:paraId="37C93696" w14:textId="77777777" w:rsidR="001B2B5E" w:rsidRPr="00CB4306" w:rsidRDefault="001B2B5E" w:rsidP="000F785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</w:tcPr>
          <w:p w14:paraId="3D3FEB23" w14:textId="77777777" w:rsidR="00FB377B" w:rsidRDefault="00FB377B" w:rsidP="00FB377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B377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 OŠ</w:t>
            </w:r>
            <w:r w:rsidRPr="0025488B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5488B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5488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5488B">
              <w:rPr>
                <w:rFonts w:ascii="Calibri" w:eastAsia="Calibri" w:hAnsi="Calibri" w:cs="Calibri"/>
                <w:sz w:val="18"/>
                <w:szCs w:val="18"/>
              </w:rPr>
              <w:t>Učenik prikazuje vremenski slijed događaja i procjenjuje njihovu važnost.</w:t>
            </w:r>
          </w:p>
          <w:p w14:paraId="582C84F7" w14:textId="77777777" w:rsidR="00FB377B" w:rsidRDefault="00FB377B" w:rsidP="00FB377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B377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OŠ LK</w:t>
            </w:r>
            <w:r w:rsidRPr="0025488B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5488B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5488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5488B">
              <w:rPr>
                <w:rFonts w:ascii="Calibri" w:eastAsia="Calibri" w:hAnsi="Calibri" w:cs="Calibri"/>
                <w:sz w:val="18"/>
                <w:szCs w:val="18"/>
              </w:rPr>
              <w:t>Učenik povezuje likovno i vizualno umjetničko djelo s osobnim doživljajem, likovnim jezikom i tematskim sadržajem djela.</w:t>
            </w:r>
          </w:p>
          <w:p w14:paraId="3EF5DD1C" w14:textId="77777777" w:rsidR="00F04669" w:rsidRPr="00CB4306" w:rsidRDefault="00F04669" w:rsidP="000F7854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4CD895AB" w14:textId="77777777" w:rsidR="00C35534" w:rsidRPr="00CB4306" w:rsidRDefault="00CC647E" w:rsidP="000F7854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CB4306" w:rsidSect="000F785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4D7167"/>
    <w:multiLevelType w:val="hybridMultilevel"/>
    <w:tmpl w:val="067ADF20"/>
    <w:lvl w:ilvl="0" w:tplc="8F2AB7D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870989"/>
    <w:multiLevelType w:val="hybridMultilevel"/>
    <w:tmpl w:val="281620E0"/>
    <w:lvl w:ilvl="0" w:tplc="F450512A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B5E"/>
    <w:rsid w:val="000763D9"/>
    <w:rsid w:val="000F7854"/>
    <w:rsid w:val="001B2B5E"/>
    <w:rsid w:val="0023795C"/>
    <w:rsid w:val="0025488B"/>
    <w:rsid w:val="006E5CCA"/>
    <w:rsid w:val="00725C01"/>
    <w:rsid w:val="0084035F"/>
    <w:rsid w:val="00AA33A1"/>
    <w:rsid w:val="00CB4306"/>
    <w:rsid w:val="00CB4C7F"/>
    <w:rsid w:val="00CC647E"/>
    <w:rsid w:val="00F04669"/>
    <w:rsid w:val="00FB377B"/>
    <w:rsid w:val="00FC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A9398"/>
  <w15:chartTrackingRefBased/>
  <w15:docId w15:val="{C1A8EE39-2437-4C9B-BE90-95FF0B13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1B2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B2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2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8</cp:revision>
  <dcterms:created xsi:type="dcterms:W3CDTF">2020-07-18T12:53:00Z</dcterms:created>
  <dcterms:modified xsi:type="dcterms:W3CDTF">2021-07-28T08:11:00Z</dcterms:modified>
</cp:coreProperties>
</file>